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6F690" w14:textId="49054205" w:rsidR="00AF33BA" w:rsidRPr="00C725C6" w:rsidRDefault="00576DC5" w:rsidP="00C72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C725C6">
        <w:rPr>
          <w:b/>
          <w:bCs/>
        </w:rPr>
        <w:t>Tutorial</w:t>
      </w:r>
      <w:r w:rsidR="00C725C6">
        <w:rPr>
          <w:b/>
          <w:bCs/>
        </w:rPr>
        <w:t xml:space="preserve"> –</w:t>
      </w:r>
      <w:r w:rsidRPr="00C725C6">
        <w:rPr>
          <w:b/>
          <w:bCs/>
        </w:rPr>
        <w:t xml:space="preserve"> </w:t>
      </w:r>
      <w:proofErr w:type="spellStart"/>
      <w:r w:rsidRPr="00C725C6">
        <w:rPr>
          <w:b/>
          <w:bCs/>
        </w:rPr>
        <w:t>Educapes</w:t>
      </w:r>
      <w:proofErr w:type="spellEnd"/>
    </w:p>
    <w:p w14:paraId="72ADC482" w14:textId="77777777" w:rsidR="00576DC5" w:rsidRDefault="00B13822">
      <w:hyperlink r:id="rId5" w:history="1">
        <w:r w:rsidR="00576DC5">
          <w:rPr>
            <w:rStyle w:val="Hyperlink"/>
          </w:rPr>
          <w:t>https://educapes.capes.gov.br/</w:t>
        </w:r>
      </w:hyperlink>
    </w:p>
    <w:p w14:paraId="0F589309" w14:textId="77777777" w:rsidR="00576DC5" w:rsidRDefault="00576DC5" w:rsidP="00A55298">
      <w:pPr>
        <w:pStyle w:val="PargrafodaLista"/>
        <w:numPr>
          <w:ilvl w:val="0"/>
          <w:numId w:val="1"/>
        </w:numPr>
        <w:jc w:val="both"/>
      </w:pPr>
      <w:r>
        <w:t xml:space="preserve">Clique em </w:t>
      </w:r>
      <w:r w:rsidRPr="00853EDD">
        <w:rPr>
          <w:i/>
          <w:iCs/>
        </w:rPr>
        <w:t>login</w:t>
      </w:r>
      <w:r>
        <w:t xml:space="preserve"> e em </w:t>
      </w:r>
      <w:r w:rsidRPr="00853EDD">
        <w:rPr>
          <w:i/>
          <w:iCs/>
        </w:rPr>
        <w:t>quero me cadastrar</w:t>
      </w:r>
      <w:r>
        <w:t xml:space="preserve">, preencha todos os dados e aguarde recebimento de </w:t>
      </w:r>
      <w:proofErr w:type="spellStart"/>
      <w:r>
        <w:t>email</w:t>
      </w:r>
      <w:proofErr w:type="spellEnd"/>
      <w:r>
        <w:t xml:space="preserve"> de aprovação do cadastro</w:t>
      </w:r>
    </w:p>
    <w:p w14:paraId="540D71A5" w14:textId="77777777" w:rsidR="00576DC5" w:rsidRDefault="00576DC5" w:rsidP="00A55298">
      <w:pPr>
        <w:jc w:val="center"/>
      </w:pPr>
      <w:r>
        <w:rPr>
          <w:noProof/>
        </w:rPr>
        <w:drawing>
          <wp:inline distT="0" distB="0" distL="0" distR="0" wp14:anchorId="396F746B" wp14:editId="259AEFC3">
            <wp:extent cx="5400040" cy="10699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DBBAF" w14:textId="77777777" w:rsidR="00576DC5" w:rsidRDefault="00576DC5" w:rsidP="00576DC5"/>
    <w:p w14:paraId="49A5DBE6" w14:textId="198D02B6" w:rsidR="00576DC5" w:rsidRDefault="00576DC5" w:rsidP="00A55298">
      <w:pPr>
        <w:pStyle w:val="PargrafodaLista"/>
        <w:numPr>
          <w:ilvl w:val="0"/>
          <w:numId w:val="1"/>
        </w:numPr>
        <w:jc w:val="both"/>
      </w:pPr>
      <w:r>
        <w:t xml:space="preserve">Assim que receber </w:t>
      </w:r>
      <w:proofErr w:type="spellStart"/>
      <w:r>
        <w:t>email</w:t>
      </w:r>
      <w:proofErr w:type="spellEnd"/>
      <w:r>
        <w:t xml:space="preserve"> de aceitação do seu cadastro acesso novamente o site e faço login usando o </w:t>
      </w:r>
      <w:proofErr w:type="spellStart"/>
      <w:r>
        <w:t>email</w:t>
      </w:r>
      <w:proofErr w:type="spellEnd"/>
      <w:r>
        <w:t xml:space="preserve"> e senha informados no cadastro</w:t>
      </w:r>
      <w:r w:rsidR="00A55298">
        <w:t>.</w:t>
      </w:r>
    </w:p>
    <w:p w14:paraId="3627379B" w14:textId="77777777" w:rsidR="00A55298" w:rsidRDefault="00A55298" w:rsidP="00A55298">
      <w:pPr>
        <w:pStyle w:val="PargrafodaLista"/>
        <w:jc w:val="both"/>
      </w:pPr>
    </w:p>
    <w:p w14:paraId="7AF1F0A6" w14:textId="51ADCBF2" w:rsidR="00576DC5" w:rsidRDefault="00576DC5" w:rsidP="00A55298">
      <w:pPr>
        <w:pStyle w:val="PargrafodaLista"/>
        <w:numPr>
          <w:ilvl w:val="0"/>
          <w:numId w:val="1"/>
        </w:numPr>
        <w:jc w:val="both"/>
      </w:pPr>
      <w:r>
        <w:t xml:space="preserve">Para inserir um produto, no seu nome de login clique em </w:t>
      </w:r>
      <w:r w:rsidRPr="00853EDD">
        <w:rPr>
          <w:i/>
          <w:iCs/>
        </w:rPr>
        <w:t xml:space="preserve">submissões </w:t>
      </w:r>
      <w:r>
        <w:t xml:space="preserve">e então clique em </w:t>
      </w:r>
      <w:r w:rsidRPr="00853EDD">
        <w:rPr>
          <w:i/>
          <w:iCs/>
        </w:rPr>
        <w:t>iniciar uma nova submissão</w:t>
      </w:r>
      <w:r w:rsidR="00A55298">
        <w:rPr>
          <w:i/>
          <w:iCs/>
        </w:rPr>
        <w:t>.</w:t>
      </w:r>
    </w:p>
    <w:p w14:paraId="2EAA184D" w14:textId="77777777" w:rsidR="00576DC5" w:rsidRDefault="00576DC5" w:rsidP="00576DC5">
      <w:r>
        <w:rPr>
          <w:noProof/>
        </w:rPr>
        <w:drawing>
          <wp:inline distT="0" distB="0" distL="0" distR="0" wp14:anchorId="301B505B" wp14:editId="22E678F8">
            <wp:extent cx="5400040" cy="21336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30F86" w14:textId="77777777" w:rsidR="006752E8" w:rsidRDefault="006752E8" w:rsidP="00576DC5"/>
    <w:p w14:paraId="2F276172" w14:textId="1375D5DD" w:rsidR="006752E8" w:rsidRDefault="006752E8" w:rsidP="00A55298">
      <w:pPr>
        <w:pStyle w:val="PargrafodaLista"/>
        <w:numPr>
          <w:ilvl w:val="0"/>
          <w:numId w:val="1"/>
        </w:numPr>
        <w:jc w:val="both"/>
      </w:pPr>
      <w:r>
        <w:t xml:space="preserve">Selecione o tipo de coleção, concorde com os termos e clique em </w:t>
      </w:r>
      <w:r w:rsidRPr="006752E8">
        <w:rPr>
          <w:i/>
          <w:iCs/>
        </w:rPr>
        <w:t>continuar</w:t>
      </w:r>
      <w:r>
        <w:t xml:space="preserve">. Boa parte dos Produtos Educacionais, produzidos no PPGECIM, se enquadram como </w:t>
      </w:r>
      <w:r>
        <w:rPr>
          <w:i/>
          <w:iCs/>
        </w:rPr>
        <w:t>livros digitais</w:t>
      </w:r>
      <w:r>
        <w:t>.</w:t>
      </w:r>
    </w:p>
    <w:p w14:paraId="2A9A35AF" w14:textId="77777777" w:rsidR="00A55298" w:rsidRDefault="00A55298" w:rsidP="00A55298">
      <w:pPr>
        <w:pStyle w:val="PargrafodaLista"/>
        <w:jc w:val="both"/>
      </w:pPr>
    </w:p>
    <w:p w14:paraId="14D21D1F" w14:textId="790A4F77" w:rsidR="006752E8" w:rsidRDefault="006752E8" w:rsidP="00A55298">
      <w:pPr>
        <w:pStyle w:val="PargrafodaLista"/>
        <w:numPr>
          <w:ilvl w:val="0"/>
          <w:numId w:val="1"/>
        </w:numPr>
        <w:jc w:val="both"/>
        <w:rPr>
          <w:i/>
          <w:iCs/>
        </w:rPr>
      </w:pPr>
      <w:r>
        <w:t xml:space="preserve">Em tipo de licença selecione </w:t>
      </w:r>
      <w:r w:rsidRPr="006752E8">
        <w:rPr>
          <w:i/>
          <w:iCs/>
        </w:rPr>
        <w:t>Creative Commons</w:t>
      </w:r>
      <w:r>
        <w:t>, selecione as opções de licença e clique em continuar</w:t>
      </w:r>
      <w:r w:rsidR="00A55298">
        <w:t>.</w:t>
      </w:r>
    </w:p>
    <w:p w14:paraId="5BB3E568" w14:textId="77777777" w:rsidR="006752E8" w:rsidRDefault="006752E8" w:rsidP="00A55298">
      <w:pPr>
        <w:jc w:val="center"/>
        <w:rPr>
          <w:i/>
          <w:iCs/>
        </w:rPr>
      </w:pPr>
      <w:r>
        <w:rPr>
          <w:noProof/>
        </w:rPr>
        <w:drawing>
          <wp:inline distT="0" distB="0" distL="0" distR="0" wp14:anchorId="1F0ABE9C" wp14:editId="192C81DE">
            <wp:extent cx="3582370" cy="1631950"/>
            <wp:effectExtent l="0" t="0" r="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87592" cy="1634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697E9" w14:textId="3101FEA3" w:rsidR="006752E8" w:rsidRDefault="00800594" w:rsidP="00A55298">
      <w:pPr>
        <w:jc w:val="both"/>
      </w:pPr>
      <w:r>
        <w:lastRenderedPageBreak/>
        <w:t xml:space="preserve">6) Preencha todos os dados de submissão. </w:t>
      </w:r>
      <w:r w:rsidR="00B13822">
        <w:t>Lembre-se</w:t>
      </w:r>
      <w:r>
        <w:t xml:space="preserve"> de incluir o nome do orientador do Produto Educacional como segundo autor (clicando em </w:t>
      </w:r>
      <w:r>
        <w:rPr>
          <w:i/>
          <w:iCs/>
        </w:rPr>
        <w:t>incluir autor)</w:t>
      </w:r>
      <w:r>
        <w:t xml:space="preserve">. </w:t>
      </w:r>
    </w:p>
    <w:p w14:paraId="356EA63A" w14:textId="77777777" w:rsidR="00800594" w:rsidRDefault="00800594" w:rsidP="00A55298">
      <w:pPr>
        <w:jc w:val="both"/>
      </w:pPr>
      <w:r>
        <w:t xml:space="preserve">Em </w:t>
      </w:r>
      <w:r w:rsidRPr="00800594">
        <w:rPr>
          <w:i/>
          <w:iCs/>
        </w:rPr>
        <w:t>tipo</w:t>
      </w:r>
      <w:r>
        <w:t xml:space="preserve"> aperte CRTL no teclado para selecionar mais do que um tipo com o mouse.</w:t>
      </w:r>
    </w:p>
    <w:p w14:paraId="23B38B65" w14:textId="77777777" w:rsidR="008778C6" w:rsidRDefault="008778C6" w:rsidP="00A55298">
      <w:pPr>
        <w:jc w:val="both"/>
      </w:pPr>
      <w:r>
        <w:t>7) Continue preenchendo os dados de submissão. Na etapa seguinte faça download do arquivo.</w:t>
      </w:r>
    </w:p>
    <w:p w14:paraId="39F76B59" w14:textId="611BE10B" w:rsidR="008778C6" w:rsidRDefault="008778C6" w:rsidP="00A55298">
      <w:pPr>
        <w:jc w:val="both"/>
      </w:pPr>
      <w:r>
        <w:t xml:space="preserve">8) Após o arquivo ser completamente carregado (barrinha verde chegou ao final) é comum a página travar – você clica em </w:t>
      </w:r>
      <w:r>
        <w:rPr>
          <w:i/>
          <w:iCs/>
        </w:rPr>
        <w:t xml:space="preserve">próximo </w:t>
      </w:r>
      <w:r>
        <w:t>e a página não continua. Nesse caso, atualize a página que ela carrega do arquivo:</w:t>
      </w:r>
    </w:p>
    <w:p w14:paraId="56669A45" w14:textId="77777777" w:rsidR="008778C6" w:rsidRDefault="008778C6" w:rsidP="00A55298">
      <w:pPr>
        <w:jc w:val="center"/>
      </w:pPr>
      <w:r>
        <w:rPr>
          <w:noProof/>
        </w:rPr>
        <w:drawing>
          <wp:inline distT="0" distB="0" distL="0" distR="0" wp14:anchorId="7EBB87A0" wp14:editId="7B4EF48A">
            <wp:extent cx="3733800" cy="2952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E2906" w14:textId="2845F088" w:rsidR="0073776F" w:rsidRDefault="0073776F" w:rsidP="000A2104">
      <w:pPr>
        <w:jc w:val="both"/>
      </w:pPr>
      <w:r>
        <w:t xml:space="preserve">9) Faça a conferência dos dados (altere se necessário) e conclua. </w:t>
      </w:r>
      <w:r w:rsidR="00B13822">
        <w:t>O material</w:t>
      </w:r>
      <w:r>
        <w:t xml:space="preserve"> será aprovado e um link de acesso será enviado para seu e</w:t>
      </w:r>
      <w:r w:rsidR="00B13822">
        <w:t>-</w:t>
      </w:r>
      <w:r>
        <w:t>mail.</w:t>
      </w:r>
    </w:p>
    <w:p w14:paraId="2E58BE1F" w14:textId="70A83864" w:rsidR="0073776F" w:rsidRPr="008778C6" w:rsidRDefault="0073776F" w:rsidP="000A2104">
      <w:pPr>
        <w:jc w:val="both"/>
      </w:pPr>
      <w:r>
        <w:t xml:space="preserve">10) Assim que o link estiver disponível, sempre que quiser compartilhar o material envio o link e não o arquivo, assim </w:t>
      </w:r>
      <w:r w:rsidR="00B13822">
        <w:t>a</w:t>
      </w:r>
      <w:r>
        <w:t>s pessoas poderão baixar o arquivo e os números de acesso irão aumentar.</w:t>
      </w:r>
    </w:p>
    <w:p w14:paraId="1D82772B" w14:textId="77777777" w:rsidR="008778C6" w:rsidRPr="00800594" w:rsidRDefault="008778C6" w:rsidP="008778C6"/>
    <w:sectPr w:rsidR="008778C6" w:rsidRPr="008005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F2094"/>
    <w:multiLevelType w:val="hybridMultilevel"/>
    <w:tmpl w:val="A2760F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5164F"/>
    <w:multiLevelType w:val="hybridMultilevel"/>
    <w:tmpl w:val="340873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73D78"/>
    <w:multiLevelType w:val="hybridMultilevel"/>
    <w:tmpl w:val="D096ADE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648492">
    <w:abstractNumId w:val="2"/>
  </w:num>
  <w:num w:numId="2" w16cid:durableId="179008124">
    <w:abstractNumId w:val="0"/>
  </w:num>
  <w:num w:numId="3" w16cid:durableId="247931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2E"/>
    <w:rsid w:val="000A044A"/>
    <w:rsid w:val="000A2104"/>
    <w:rsid w:val="0016348C"/>
    <w:rsid w:val="00210ED0"/>
    <w:rsid w:val="00334F90"/>
    <w:rsid w:val="003B1FBE"/>
    <w:rsid w:val="00406162"/>
    <w:rsid w:val="00410F73"/>
    <w:rsid w:val="0049505D"/>
    <w:rsid w:val="004F65B1"/>
    <w:rsid w:val="00576DC5"/>
    <w:rsid w:val="005B00F8"/>
    <w:rsid w:val="005E79A7"/>
    <w:rsid w:val="006752E8"/>
    <w:rsid w:val="0073776F"/>
    <w:rsid w:val="00800594"/>
    <w:rsid w:val="00853EDD"/>
    <w:rsid w:val="008778C6"/>
    <w:rsid w:val="009F21CD"/>
    <w:rsid w:val="00A07051"/>
    <w:rsid w:val="00A55298"/>
    <w:rsid w:val="00AB4223"/>
    <w:rsid w:val="00AF33BA"/>
    <w:rsid w:val="00B13822"/>
    <w:rsid w:val="00B3592E"/>
    <w:rsid w:val="00B52ECD"/>
    <w:rsid w:val="00BA1A5A"/>
    <w:rsid w:val="00C70F13"/>
    <w:rsid w:val="00C725C6"/>
    <w:rsid w:val="00D13A9A"/>
    <w:rsid w:val="00DB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CB37"/>
  <w15:chartTrackingRefBased/>
  <w15:docId w15:val="{3382CEFB-7B3E-448A-AD38-CC2D3EB6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76DC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76DC5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334F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educapes.capes.gov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Janaína Poffo Possamai</dc:creator>
  <cp:keywords/>
  <dc:description/>
  <cp:lastModifiedBy>Janaína Poffo Possamai</cp:lastModifiedBy>
  <cp:revision>4</cp:revision>
  <dcterms:created xsi:type="dcterms:W3CDTF">2024-02-09T21:37:00Z</dcterms:created>
  <dcterms:modified xsi:type="dcterms:W3CDTF">2024-02-09T21:40:00Z</dcterms:modified>
</cp:coreProperties>
</file>